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5BCE" w14:textId="77777777" w:rsidR="00495B32" w:rsidRPr="00495B32" w:rsidRDefault="00495B32" w:rsidP="00495B32">
      <w:pPr>
        <w:jc w:val="both"/>
        <w:rPr>
          <w:b/>
          <w:lang w:val="en-ZA"/>
        </w:rPr>
      </w:pPr>
      <w:r w:rsidRPr="00495B32">
        <w:rPr>
          <w:b/>
          <w:lang w:val="en-ZA"/>
        </w:rPr>
        <w:t>GENERAL LIABILITY CLAIM FORM</w:t>
      </w:r>
    </w:p>
    <w:p w14:paraId="049DA9EF" w14:textId="3FD6E584" w:rsidR="00495B32" w:rsidRDefault="00495B32" w:rsidP="00495B32">
      <w:pPr>
        <w:jc w:val="both"/>
        <w:rPr>
          <w:lang w:val="en-ZA"/>
        </w:rPr>
      </w:pPr>
    </w:p>
    <w:p w14:paraId="322FE1EE" w14:textId="77777777" w:rsidR="00495B32" w:rsidRPr="00495B32" w:rsidRDefault="00495B32" w:rsidP="00495B32">
      <w:pPr>
        <w:jc w:val="both"/>
        <w:rPr>
          <w:lang w:val="en-ZA"/>
        </w:rPr>
      </w:pPr>
    </w:p>
    <w:p w14:paraId="2F8CDCDD" w14:textId="71FB2D4B" w:rsidR="00495B32" w:rsidRDefault="00495B32" w:rsidP="00495B32">
      <w:pPr>
        <w:numPr>
          <w:ilvl w:val="0"/>
          <w:numId w:val="16"/>
        </w:numPr>
        <w:jc w:val="both"/>
        <w:rPr>
          <w:lang w:val="en-ZA"/>
        </w:rPr>
      </w:pPr>
      <w:r w:rsidRPr="00495B32">
        <w:rPr>
          <w:lang w:val="en-ZA"/>
        </w:rPr>
        <w:t xml:space="preserve">Please complete this claim form in BLOCK CAPITALS and send it to your broker. </w:t>
      </w:r>
    </w:p>
    <w:p w14:paraId="4C057B2D" w14:textId="77777777" w:rsidR="00495B32" w:rsidRPr="00495B32" w:rsidRDefault="00495B32" w:rsidP="00495B32">
      <w:pPr>
        <w:ind w:left="720"/>
        <w:jc w:val="both"/>
        <w:rPr>
          <w:lang w:val="en-ZA"/>
        </w:rPr>
      </w:pPr>
    </w:p>
    <w:p w14:paraId="4A01D61D" w14:textId="09533A9A" w:rsidR="00495B32" w:rsidRDefault="00495B32" w:rsidP="00495B32">
      <w:pPr>
        <w:numPr>
          <w:ilvl w:val="0"/>
          <w:numId w:val="16"/>
        </w:numPr>
        <w:jc w:val="both"/>
        <w:rPr>
          <w:lang w:val="en-ZA"/>
        </w:rPr>
      </w:pPr>
      <w:r w:rsidRPr="00495B32">
        <w:rPr>
          <w:lang w:val="en-ZA"/>
        </w:rPr>
        <w:t xml:space="preserve">The fields marked with an asterisk (*) are peremptory. Any incomplete form will be returned to you for completion of the peremptory fields. </w:t>
      </w:r>
    </w:p>
    <w:p w14:paraId="58FBE3D6" w14:textId="56E67D79" w:rsidR="00495B32" w:rsidRPr="00495B32" w:rsidRDefault="00495B32" w:rsidP="00495B32">
      <w:pPr>
        <w:jc w:val="both"/>
        <w:rPr>
          <w:lang w:val="en-ZA"/>
        </w:rPr>
      </w:pPr>
    </w:p>
    <w:p w14:paraId="351DE1FC" w14:textId="2DFE5FF4" w:rsidR="00495B32" w:rsidRPr="00495B32" w:rsidRDefault="00495B32" w:rsidP="00495B32">
      <w:pPr>
        <w:numPr>
          <w:ilvl w:val="0"/>
          <w:numId w:val="16"/>
        </w:numPr>
        <w:jc w:val="both"/>
        <w:rPr>
          <w:lang w:val="en-ZA"/>
        </w:rPr>
      </w:pPr>
      <w:r w:rsidRPr="00495B32">
        <w:rPr>
          <w:lang w:val="en-ZA"/>
        </w:rPr>
        <w:t xml:space="preserve">Once SHA has received the completed and duly signed Claim Form, we will acknowledge receipt and provide your Broker with a claim reference number. Kindly quote this claim reference number in all future correspondences to us. </w:t>
      </w:r>
    </w:p>
    <w:p w14:paraId="37403429" w14:textId="77777777" w:rsidR="00495B32" w:rsidRPr="00495B32" w:rsidRDefault="00495B32" w:rsidP="00495B32">
      <w:pPr>
        <w:ind w:left="720"/>
        <w:jc w:val="both"/>
        <w:rPr>
          <w:lang w:val="en-ZA"/>
        </w:rPr>
      </w:pPr>
    </w:p>
    <w:p w14:paraId="1D2CF073" w14:textId="12B3D08F" w:rsidR="00495B32" w:rsidRDefault="00495B32" w:rsidP="00495B32">
      <w:pPr>
        <w:numPr>
          <w:ilvl w:val="0"/>
          <w:numId w:val="16"/>
        </w:numPr>
        <w:jc w:val="both"/>
        <w:rPr>
          <w:lang w:val="en-ZA"/>
        </w:rPr>
      </w:pPr>
      <w:r w:rsidRPr="00495B32">
        <w:rPr>
          <w:lang w:val="en-ZA"/>
        </w:rPr>
        <w:t xml:space="preserve">Please note that the registration of a claim does not constitute an acknowledgement on the part of SHA that the claim has been accepted as a “valid” claim under the Policy and SHA reserves the right to either accept or reject a claim or void the Policy according to the relevant terms and conditions applicable, once SHA’s investigations into the matter are complete. </w:t>
      </w:r>
    </w:p>
    <w:p w14:paraId="1754CB47" w14:textId="4C8908BC" w:rsidR="00495B32" w:rsidRPr="00495B32" w:rsidRDefault="00495B32" w:rsidP="00495B32">
      <w:pPr>
        <w:jc w:val="both"/>
        <w:rPr>
          <w:lang w:val="en-ZA"/>
        </w:rPr>
      </w:pPr>
    </w:p>
    <w:p w14:paraId="761C47EB" w14:textId="5C71444D" w:rsidR="00495B32" w:rsidRPr="00495B32" w:rsidRDefault="00495B32" w:rsidP="00495B32">
      <w:pPr>
        <w:numPr>
          <w:ilvl w:val="0"/>
          <w:numId w:val="16"/>
        </w:numPr>
        <w:jc w:val="both"/>
        <w:rPr>
          <w:lang w:val="en-GB"/>
        </w:rPr>
      </w:pPr>
      <w:r w:rsidRPr="00495B32">
        <w:rPr>
          <w:lang w:val="en-ZA"/>
        </w:rPr>
        <w:t xml:space="preserve">The information that is sought herein is merely a guideline to assist the Insured in formulating his claim and is not intended to be an exhaustive </w:t>
      </w:r>
      <w:proofErr w:type="spellStart"/>
      <w:r w:rsidRPr="00495B32">
        <w:rPr>
          <w:lang w:val="en-ZA"/>
        </w:rPr>
        <w:t>list.SHA</w:t>
      </w:r>
      <w:proofErr w:type="spellEnd"/>
      <w:r w:rsidRPr="00495B32">
        <w:rPr>
          <w:lang w:val="en-ZA"/>
        </w:rPr>
        <w:t xml:space="preserve"> and/or its agents acting on its behalf accordingly reserves the right to request any further information deemed appropriate during the course of the investigation.</w:t>
      </w:r>
    </w:p>
    <w:p w14:paraId="36AF52E9" w14:textId="7F0C81D1" w:rsidR="00495B32" w:rsidRDefault="00495B32" w:rsidP="00EF5A9F"/>
    <w:p w14:paraId="1DDD3294" w14:textId="77777777" w:rsidR="00495B32" w:rsidRDefault="00495B32" w:rsidP="00EF5A9F"/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1689"/>
        <w:gridCol w:w="1689"/>
        <w:gridCol w:w="1690"/>
      </w:tblGrid>
      <w:tr w:rsidR="00495B32" w:rsidRPr="00495B32" w14:paraId="7B206B09" w14:textId="77777777" w:rsidTr="00D979DC">
        <w:tc>
          <w:tcPr>
            <w:tcW w:w="817" w:type="dxa"/>
            <w:vMerge w:val="restart"/>
            <w:textDirection w:val="btLr"/>
          </w:tcPr>
          <w:p w14:paraId="38134E5E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b/>
                <w:lang w:val="en-GB"/>
              </w:rPr>
              <w:t>GENERAL INFORMATION</w:t>
            </w:r>
          </w:p>
        </w:tc>
        <w:tc>
          <w:tcPr>
            <w:tcW w:w="3969" w:type="dxa"/>
          </w:tcPr>
          <w:p w14:paraId="57B24F5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INSURED’S NAME * </w:t>
            </w:r>
          </w:p>
          <w:p w14:paraId="6E9B1C6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4F9DFDDA" w14:textId="77777777" w:rsidR="00495B32" w:rsidRPr="00495B32" w:rsidRDefault="00495B32" w:rsidP="00495B32">
            <w:pPr>
              <w:rPr>
                <w:lang w:val="en-ZA"/>
              </w:rPr>
            </w:pPr>
          </w:p>
        </w:tc>
      </w:tr>
      <w:tr w:rsidR="00495B32" w:rsidRPr="00495B32" w14:paraId="10A29378" w14:textId="77777777" w:rsidTr="00D979DC">
        <w:tc>
          <w:tcPr>
            <w:tcW w:w="817" w:type="dxa"/>
            <w:vMerge/>
          </w:tcPr>
          <w:p w14:paraId="25B7261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7E3E0B76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INSURED CONTACT PERSON </w:t>
            </w:r>
          </w:p>
          <w:p w14:paraId="2D4AA16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AND CONTACT DETAILS *</w:t>
            </w:r>
          </w:p>
          <w:p w14:paraId="231EF038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74F25B39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68FEB21" w14:textId="77777777" w:rsidTr="00D979DC">
        <w:tc>
          <w:tcPr>
            <w:tcW w:w="817" w:type="dxa"/>
            <w:vMerge/>
          </w:tcPr>
          <w:p w14:paraId="48001C83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4752B717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BROKER *</w:t>
            </w:r>
          </w:p>
          <w:p w14:paraId="4B46BD9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73E4AB63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543C018B" w14:textId="77777777" w:rsidTr="00D979DC">
        <w:tc>
          <w:tcPr>
            <w:tcW w:w="817" w:type="dxa"/>
            <w:vMerge/>
          </w:tcPr>
          <w:p w14:paraId="7A3C15B2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E193D2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BROKER CONTACT PERSON </w:t>
            </w:r>
          </w:p>
          <w:p w14:paraId="594C0C2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AND CONTACT DETAILS *</w:t>
            </w:r>
          </w:p>
          <w:p w14:paraId="557B58A2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78043396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38F8905A" w14:textId="77777777" w:rsidTr="00D979DC">
        <w:tc>
          <w:tcPr>
            <w:tcW w:w="817" w:type="dxa"/>
            <w:vMerge/>
          </w:tcPr>
          <w:p w14:paraId="1D141BA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277657B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POLICY NAME AND NUMBER *</w:t>
            </w:r>
          </w:p>
          <w:p w14:paraId="02101D91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3F4AF07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66E35396" w14:textId="77777777" w:rsidTr="00D979DC">
        <w:trPr>
          <w:trHeight w:val="687"/>
        </w:trPr>
        <w:tc>
          <w:tcPr>
            <w:tcW w:w="817" w:type="dxa"/>
            <w:vMerge/>
          </w:tcPr>
          <w:p w14:paraId="32C6AC3B" w14:textId="77777777" w:rsidR="00495B32" w:rsidRPr="00495B32" w:rsidRDefault="00495B32" w:rsidP="00495B32">
            <w:pPr>
              <w:rPr>
                <w:b/>
                <w:lang w:val="en-GB"/>
              </w:rPr>
            </w:pPr>
          </w:p>
        </w:tc>
        <w:tc>
          <w:tcPr>
            <w:tcW w:w="3969" w:type="dxa"/>
          </w:tcPr>
          <w:p w14:paraId="0ACA1D9E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SECTION OF THE POLICY </w:t>
            </w:r>
          </w:p>
          <w:p w14:paraId="06DEE322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APPLICABLE *</w:t>
            </w:r>
          </w:p>
        </w:tc>
        <w:tc>
          <w:tcPr>
            <w:tcW w:w="5068" w:type="dxa"/>
            <w:gridSpan w:val="3"/>
          </w:tcPr>
          <w:p w14:paraId="2FBC53B0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0E2B1B4" w14:textId="77777777" w:rsidTr="00D979DC">
        <w:tc>
          <w:tcPr>
            <w:tcW w:w="817" w:type="dxa"/>
            <w:vMerge w:val="restart"/>
            <w:textDirection w:val="btLr"/>
          </w:tcPr>
          <w:p w14:paraId="3A0A9AB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b/>
                <w:lang w:val="en-GB"/>
              </w:rPr>
              <w:t>THE INCIDENT</w:t>
            </w:r>
          </w:p>
        </w:tc>
        <w:tc>
          <w:tcPr>
            <w:tcW w:w="3969" w:type="dxa"/>
          </w:tcPr>
          <w:p w14:paraId="43DEA75D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DATE OF THE INCIDENT *</w:t>
            </w:r>
          </w:p>
          <w:p w14:paraId="4FC773C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31B25138" w14:textId="77777777" w:rsidR="00495B32" w:rsidRPr="00495B32" w:rsidRDefault="00495B32" w:rsidP="00495B32">
            <w:pPr>
              <w:rPr>
                <w:lang w:val="en-ZA"/>
              </w:rPr>
            </w:pPr>
          </w:p>
        </w:tc>
      </w:tr>
      <w:tr w:rsidR="00495B32" w:rsidRPr="00495B32" w14:paraId="289DB087" w14:textId="77777777" w:rsidTr="00D979DC">
        <w:tc>
          <w:tcPr>
            <w:tcW w:w="817" w:type="dxa"/>
            <w:vMerge/>
          </w:tcPr>
          <w:p w14:paraId="33C8107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D2DA444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DATE WHEN INSURED FIRST </w:t>
            </w:r>
          </w:p>
          <w:p w14:paraId="7B038D2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BECAME AWARE OF INCIDENT * </w:t>
            </w:r>
          </w:p>
        </w:tc>
        <w:tc>
          <w:tcPr>
            <w:tcW w:w="5068" w:type="dxa"/>
            <w:gridSpan w:val="3"/>
          </w:tcPr>
          <w:p w14:paraId="524B2A2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240E377" w14:textId="77777777" w:rsidTr="00D979DC">
        <w:tc>
          <w:tcPr>
            <w:tcW w:w="817" w:type="dxa"/>
            <w:vMerge/>
          </w:tcPr>
          <w:p w14:paraId="4489FD0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7CBC515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PLACE OF THE INCIDENT *</w:t>
            </w:r>
          </w:p>
          <w:p w14:paraId="5F89CDC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44A8FEB9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5973C858" w14:textId="77777777" w:rsidTr="00D979DC">
        <w:tc>
          <w:tcPr>
            <w:tcW w:w="817" w:type="dxa"/>
            <w:vMerge/>
          </w:tcPr>
          <w:p w14:paraId="2E63010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9037" w:type="dxa"/>
            <w:gridSpan w:val="4"/>
          </w:tcPr>
          <w:p w14:paraId="272C521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BRIEF DESCRIPTION OF THE INCIDENT *(Attach a separate page hereto if additional space is required). </w:t>
            </w:r>
          </w:p>
          <w:p w14:paraId="6A566504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F6E45CA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478091D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C024FE3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FBF93B3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3922AD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2983759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344089D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40B3D2F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E371F39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3B59DCE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6BE490D6" w14:textId="77777777" w:rsidTr="00D979DC">
        <w:tc>
          <w:tcPr>
            <w:tcW w:w="817" w:type="dxa"/>
            <w:vMerge/>
          </w:tcPr>
          <w:p w14:paraId="49D9B002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3F4226F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WITNESS 1    -      NAME</w:t>
            </w:r>
          </w:p>
          <w:p w14:paraId="67DE0E0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4CCCE7C7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3F1F83BF" w14:textId="77777777" w:rsidTr="00D979DC">
        <w:tc>
          <w:tcPr>
            <w:tcW w:w="817" w:type="dxa"/>
            <w:vMerge/>
          </w:tcPr>
          <w:p w14:paraId="3A954FE3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0D2691E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CONTACT DETAILS</w:t>
            </w:r>
          </w:p>
          <w:p w14:paraId="1BB82DF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03C8883F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76EB24DC" w14:textId="77777777" w:rsidTr="00D979DC">
        <w:tc>
          <w:tcPr>
            <w:tcW w:w="817" w:type="dxa"/>
            <w:vMerge/>
          </w:tcPr>
          <w:p w14:paraId="370E0C55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30FBD97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WITNESS 2    -       NAME</w:t>
            </w:r>
          </w:p>
          <w:p w14:paraId="48D29A19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526E9230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6F8FC8AD" w14:textId="77777777" w:rsidTr="00D979DC">
        <w:tc>
          <w:tcPr>
            <w:tcW w:w="817" w:type="dxa"/>
            <w:vMerge/>
          </w:tcPr>
          <w:p w14:paraId="35F1FB91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F4CB608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CONTACT DETAILS</w:t>
            </w:r>
          </w:p>
          <w:p w14:paraId="5CF007E7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7F6C0F31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76E40ED" w14:textId="77777777" w:rsidTr="00D979DC">
        <w:tc>
          <w:tcPr>
            <w:tcW w:w="817" w:type="dxa"/>
            <w:vMerge/>
          </w:tcPr>
          <w:p w14:paraId="7A129B0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36D2DB20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NAME OF POLICE STATION AND CASE NUMBER – IF REPORTED</w:t>
            </w:r>
          </w:p>
        </w:tc>
        <w:tc>
          <w:tcPr>
            <w:tcW w:w="5068" w:type="dxa"/>
            <w:gridSpan w:val="3"/>
          </w:tcPr>
          <w:p w14:paraId="522D2447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28D5A6D7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001C4CDB" w14:textId="77777777" w:rsidTr="00D979DC">
        <w:tc>
          <w:tcPr>
            <w:tcW w:w="817" w:type="dxa"/>
            <w:vMerge w:val="restart"/>
            <w:textDirection w:val="btLr"/>
          </w:tcPr>
          <w:p w14:paraId="4BBD8E20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b/>
                <w:lang w:val="en-GB"/>
              </w:rPr>
              <w:t>THE THIRD PARTY</w:t>
            </w:r>
          </w:p>
        </w:tc>
        <w:tc>
          <w:tcPr>
            <w:tcW w:w="3969" w:type="dxa"/>
          </w:tcPr>
          <w:p w14:paraId="42024D26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THIRD PARTY    - NAME * </w:t>
            </w:r>
          </w:p>
          <w:p w14:paraId="6D567761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(IF MORE THAN ONE THIRD PARTY IS INVOLVED, PLEASE PROVIDE DETAILS IN A SEPERATE DOCUMENT)</w:t>
            </w:r>
          </w:p>
        </w:tc>
        <w:tc>
          <w:tcPr>
            <w:tcW w:w="5068" w:type="dxa"/>
            <w:gridSpan w:val="3"/>
          </w:tcPr>
          <w:p w14:paraId="292EB681" w14:textId="77777777" w:rsidR="00495B32" w:rsidRPr="00495B32" w:rsidRDefault="00495B32" w:rsidP="00495B32">
            <w:pPr>
              <w:rPr>
                <w:lang w:val="en-ZA"/>
              </w:rPr>
            </w:pPr>
          </w:p>
        </w:tc>
      </w:tr>
      <w:tr w:rsidR="00495B32" w:rsidRPr="00495B32" w14:paraId="5BDCD835" w14:textId="77777777" w:rsidTr="00D979DC">
        <w:trPr>
          <w:trHeight w:val="629"/>
        </w:trPr>
        <w:tc>
          <w:tcPr>
            <w:tcW w:w="817" w:type="dxa"/>
            <w:vMerge/>
          </w:tcPr>
          <w:p w14:paraId="58BD26C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B867DFB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CONTACT DETAILS</w:t>
            </w:r>
          </w:p>
          <w:p w14:paraId="219C09E9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5068" w:type="dxa"/>
            <w:gridSpan w:val="3"/>
          </w:tcPr>
          <w:p w14:paraId="7A34EFB4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1EE38565" w14:textId="77777777" w:rsidTr="00D979DC">
        <w:trPr>
          <w:trHeight w:val="708"/>
        </w:trPr>
        <w:tc>
          <w:tcPr>
            <w:tcW w:w="817" w:type="dxa"/>
            <w:vMerge/>
          </w:tcPr>
          <w:p w14:paraId="425F40F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B4D4503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NATURE OF RELATIONSHIP BETWEEN INSURED AND THIRD PARTY</w:t>
            </w:r>
          </w:p>
        </w:tc>
        <w:tc>
          <w:tcPr>
            <w:tcW w:w="5068" w:type="dxa"/>
            <w:gridSpan w:val="3"/>
          </w:tcPr>
          <w:p w14:paraId="3E5D5DC8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056CE7F3" w14:textId="77777777" w:rsidTr="00D979DC">
        <w:tc>
          <w:tcPr>
            <w:tcW w:w="817" w:type="dxa"/>
            <w:vMerge w:val="restart"/>
            <w:textDirection w:val="btLr"/>
          </w:tcPr>
          <w:p w14:paraId="19812EF6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b/>
                <w:lang w:val="en-GB"/>
              </w:rPr>
              <w:t>THE DAMAGE / INJURY / LOSS</w:t>
            </w:r>
          </w:p>
        </w:tc>
        <w:tc>
          <w:tcPr>
            <w:tcW w:w="9037" w:type="dxa"/>
            <w:gridSpan w:val="4"/>
          </w:tcPr>
          <w:p w14:paraId="0BF360D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BRIEF DESCRIPTION OF THE INJURY/DAMAGE/ LOSS SUFFERED BY THE THIRD PARTY *: </w:t>
            </w:r>
          </w:p>
          <w:p w14:paraId="12D71145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FBE2C87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DBF142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675FA15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707DB82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37CE8F0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2A010971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4D40E1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62E551C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A840690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5FC91A9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1C7A9236" w14:textId="77777777" w:rsidTr="00D979DC">
        <w:trPr>
          <w:trHeight w:val="764"/>
        </w:trPr>
        <w:tc>
          <w:tcPr>
            <w:tcW w:w="817" w:type="dxa"/>
            <w:vMerge/>
          </w:tcPr>
          <w:p w14:paraId="3E0B09C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4883E3F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ESTIMATED QUANTUM OR CLAIMED AMOUNT *</w:t>
            </w:r>
          </w:p>
        </w:tc>
        <w:tc>
          <w:tcPr>
            <w:tcW w:w="5068" w:type="dxa"/>
            <w:gridSpan w:val="3"/>
          </w:tcPr>
          <w:p w14:paraId="06CDB3E2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87D5827" w14:textId="77777777" w:rsidTr="00D979DC">
        <w:tc>
          <w:tcPr>
            <w:tcW w:w="817" w:type="dxa"/>
            <w:vMerge w:val="restart"/>
            <w:textDirection w:val="btLr"/>
          </w:tcPr>
          <w:p w14:paraId="2547E26F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b/>
                <w:lang w:val="en-GB"/>
              </w:rPr>
              <w:t>DOCUMENTS AND OTHER EVIDENCE IN SUPPORT OF THE  CLAIM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1C6745F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 xml:space="preserve">DESCRIPTION </w:t>
            </w:r>
          </w:p>
        </w:tc>
        <w:tc>
          <w:tcPr>
            <w:tcW w:w="1689" w:type="dxa"/>
            <w:shd w:val="clear" w:color="auto" w:fill="EDEDED" w:themeFill="accent3" w:themeFillTint="33"/>
            <w:vAlign w:val="center"/>
          </w:tcPr>
          <w:p w14:paraId="456B3541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>NOT</w:t>
            </w:r>
          </w:p>
          <w:p w14:paraId="3CE6E929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>AVAILABLE</w:t>
            </w:r>
          </w:p>
        </w:tc>
        <w:tc>
          <w:tcPr>
            <w:tcW w:w="1689" w:type="dxa"/>
            <w:shd w:val="clear" w:color="auto" w:fill="EDEDED" w:themeFill="accent3" w:themeFillTint="33"/>
            <w:vAlign w:val="center"/>
          </w:tcPr>
          <w:p w14:paraId="018BAEFA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>ATTACHED</w:t>
            </w:r>
          </w:p>
        </w:tc>
        <w:tc>
          <w:tcPr>
            <w:tcW w:w="1690" w:type="dxa"/>
            <w:shd w:val="clear" w:color="auto" w:fill="EDEDED" w:themeFill="accent3" w:themeFillTint="33"/>
            <w:vAlign w:val="center"/>
          </w:tcPr>
          <w:p w14:paraId="66C46191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>NOT ATTACHED</w:t>
            </w:r>
          </w:p>
          <w:p w14:paraId="16DFF316" w14:textId="77777777" w:rsidR="00495B32" w:rsidRPr="00495B32" w:rsidRDefault="00495B32" w:rsidP="00495B32">
            <w:pPr>
              <w:rPr>
                <w:b/>
                <w:lang w:val="en-GB"/>
              </w:rPr>
            </w:pPr>
            <w:r w:rsidRPr="00495B32">
              <w:rPr>
                <w:b/>
                <w:lang w:val="en-GB"/>
              </w:rPr>
              <w:t>BUT AVAILABLE</w:t>
            </w:r>
          </w:p>
        </w:tc>
      </w:tr>
      <w:tr w:rsidR="00495B32" w:rsidRPr="00495B32" w14:paraId="2015DEB2" w14:textId="77777777" w:rsidTr="00D979DC">
        <w:tc>
          <w:tcPr>
            <w:tcW w:w="817" w:type="dxa"/>
            <w:vMerge/>
          </w:tcPr>
          <w:p w14:paraId="6BAB9CB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31A9174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LETTER/S OF DEMAND/ SUMMONS/ NOTICES OF INSTITUTING LEGAL PROCEEDINGS FROM THIRD PARTY AND/OR THEIR LEGAL REPRESENTATIVES</w:t>
            </w:r>
          </w:p>
        </w:tc>
        <w:tc>
          <w:tcPr>
            <w:tcW w:w="1689" w:type="dxa"/>
            <w:vAlign w:val="center"/>
          </w:tcPr>
          <w:p w14:paraId="3EEF4BD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D3E899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633269E8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189DB4F5" w14:textId="77777777" w:rsidTr="00D979DC">
        <w:tc>
          <w:tcPr>
            <w:tcW w:w="817" w:type="dxa"/>
            <w:vMerge/>
          </w:tcPr>
          <w:p w14:paraId="020D1E59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4C51DAF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AGREEMENTS/ CONTRACTS THAT MAY BE APPLICABLE : (Please specify the type of agreement/s)</w:t>
            </w:r>
          </w:p>
          <w:p w14:paraId="7B4A8DD3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762FC2CC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215102B9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BE23B5D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710C358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C6F4919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54542D0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3C515E5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76325655" w14:textId="77777777" w:rsidTr="00D979DC">
        <w:tc>
          <w:tcPr>
            <w:tcW w:w="817" w:type="dxa"/>
            <w:vMerge/>
          </w:tcPr>
          <w:p w14:paraId="7533E40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2C0F11C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DETAILED STATEMENTS BY ALL EMPLOYEES / MEMBERS OF STAFF/MANAGERS/ CONTRACTORS  ETC. INVOLVED IN THE INCIDENT</w:t>
            </w:r>
          </w:p>
        </w:tc>
        <w:tc>
          <w:tcPr>
            <w:tcW w:w="1689" w:type="dxa"/>
            <w:vAlign w:val="center"/>
          </w:tcPr>
          <w:p w14:paraId="1EEE9B1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42C1562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0E127C2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668507D2" w14:textId="77777777" w:rsidTr="00D979DC">
        <w:tc>
          <w:tcPr>
            <w:tcW w:w="817" w:type="dxa"/>
            <w:vMerge/>
          </w:tcPr>
          <w:p w14:paraId="0426FD7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6D7223C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 DETAILED STATEMENT BY  A SENIOR STAFF MEMBER WHO HAS KNOWLEDGE OF THE INCIDENT INCLUDING THE INSURED’S VIEW ON THE INCIDENT AND CLAIM</w:t>
            </w:r>
          </w:p>
        </w:tc>
        <w:tc>
          <w:tcPr>
            <w:tcW w:w="1689" w:type="dxa"/>
            <w:vAlign w:val="center"/>
          </w:tcPr>
          <w:p w14:paraId="66494DB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2537FB6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6FB3F9DA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3326D15A" w14:textId="77777777" w:rsidTr="00D979DC">
        <w:tc>
          <w:tcPr>
            <w:tcW w:w="817" w:type="dxa"/>
            <w:vMerge/>
          </w:tcPr>
          <w:p w14:paraId="1889E539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7D2B7EB1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DETAILED STATEMENTS OF INDEPENDENT WITNESSES</w:t>
            </w:r>
          </w:p>
          <w:p w14:paraId="08A834F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8052B38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957D95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7A3A8C57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133FAF6E" w14:textId="77777777" w:rsidTr="00D979DC">
        <w:tc>
          <w:tcPr>
            <w:tcW w:w="817" w:type="dxa"/>
            <w:vMerge/>
          </w:tcPr>
          <w:p w14:paraId="733A4B53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E68A2FE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DETAILS OF ANY DISCLAIMER NOTICES ON THE PREMISES WHERE INCIDENT OCCURRED</w:t>
            </w:r>
          </w:p>
          <w:p w14:paraId="2F41BD38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0804EA1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F95E2B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7426E582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23359B6" w14:textId="77777777" w:rsidTr="00D979DC">
        <w:tc>
          <w:tcPr>
            <w:tcW w:w="817" w:type="dxa"/>
            <w:vMerge/>
          </w:tcPr>
          <w:p w14:paraId="0D39C48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7C3590BC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CCTV OR OTHER VIDEO FOOTAGE</w:t>
            </w:r>
          </w:p>
          <w:p w14:paraId="2DFE7BC0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16DE4D8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69518A5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7834F1F6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2E6D7DFF" w14:textId="77777777" w:rsidTr="00D979DC">
        <w:tc>
          <w:tcPr>
            <w:tcW w:w="817" w:type="dxa"/>
            <w:vMerge/>
          </w:tcPr>
          <w:p w14:paraId="270571F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6F1B1D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 xml:space="preserve">PHOTOGRAPHS </w:t>
            </w:r>
          </w:p>
          <w:p w14:paraId="5140B69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AAA644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5D5B6F5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62D8B390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5BCB95EB" w14:textId="77777777" w:rsidTr="00D979DC">
        <w:tc>
          <w:tcPr>
            <w:tcW w:w="817" w:type="dxa"/>
            <w:vMerge/>
          </w:tcPr>
          <w:p w14:paraId="39875B9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8D12299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ROUGH SKETCHES/ PLANS/ DIAGRAMS / MAPS</w:t>
            </w:r>
          </w:p>
          <w:p w14:paraId="2A28F54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0056EA15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215EE513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5086BB48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79E34552" w14:textId="77777777" w:rsidTr="00D979DC">
        <w:tc>
          <w:tcPr>
            <w:tcW w:w="817" w:type="dxa"/>
            <w:vMerge/>
          </w:tcPr>
          <w:p w14:paraId="2C432D4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282C5BD4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DOCTOR’S REPORTS</w:t>
            </w:r>
          </w:p>
          <w:p w14:paraId="48CB8A7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438CB94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08AC806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5CC7D92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64831D10" w14:textId="77777777" w:rsidTr="00D979DC">
        <w:tc>
          <w:tcPr>
            <w:tcW w:w="817" w:type="dxa"/>
            <w:vMerge/>
          </w:tcPr>
          <w:p w14:paraId="1EE760E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2D7DA9E1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HOSPITAL RECORDS</w:t>
            </w:r>
          </w:p>
          <w:p w14:paraId="48EAF168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83C065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1CCE09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1BD20E81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3D2DFEA7" w14:textId="77777777" w:rsidTr="00D979DC">
        <w:tc>
          <w:tcPr>
            <w:tcW w:w="817" w:type="dxa"/>
            <w:vMerge/>
          </w:tcPr>
          <w:p w14:paraId="14FEE37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169920B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MEDICAL INVOICES AND/OR RECEIPTS</w:t>
            </w:r>
          </w:p>
          <w:p w14:paraId="1A1477DB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E46C77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1C5E7E2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019EC1D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2D8407DA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04FB4EBB" w14:textId="77777777" w:rsidTr="00D979DC">
        <w:tc>
          <w:tcPr>
            <w:tcW w:w="817" w:type="dxa"/>
            <w:vMerge/>
          </w:tcPr>
          <w:p w14:paraId="288F18F2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4BCD24F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X-RAY REPORTS</w:t>
            </w:r>
          </w:p>
          <w:p w14:paraId="2ADCE4B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73FD76F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6738C70A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0838C572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088BC771" w14:textId="77777777" w:rsidTr="00D979DC">
        <w:tc>
          <w:tcPr>
            <w:tcW w:w="817" w:type="dxa"/>
            <w:vMerge/>
          </w:tcPr>
          <w:p w14:paraId="380804C5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26ABD32F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QUOTATIONS OR TAX INVOICES FOR REPAIR OR REPLACEMENT</w:t>
            </w:r>
          </w:p>
          <w:p w14:paraId="28D16ED8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059613DD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6984AC05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21C83880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92C4392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5228ECF0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0716962C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52A8E37B" w14:textId="77777777" w:rsidTr="00D979DC">
        <w:tc>
          <w:tcPr>
            <w:tcW w:w="817" w:type="dxa"/>
            <w:vMerge/>
          </w:tcPr>
          <w:p w14:paraId="756EE907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3AEEAD7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COPIES OF ALL CORRESPONDENCES EXCHANGED BETWEEN THE INSURED, THE THIRD PARTY AND/OR BROKERS AND /OR LEGAL REPRESENTATIVES AND OTHERS REGARDING THE INCIDENT TO DATE</w:t>
            </w:r>
          </w:p>
        </w:tc>
        <w:tc>
          <w:tcPr>
            <w:tcW w:w="1689" w:type="dxa"/>
            <w:vAlign w:val="center"/>
          </w:tcPr>
          <w:p w14:paraId="7181E594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F514AD1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CAFE4B5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2E5B0BF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0BA63A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98EF151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1BCC6182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AC56AB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529C4BB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5112A09F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5F0A52CB" w14:textId="77777777" w:rsidTr="00D979DC">
        <w:tc>
          <w:tcPr>
            <w:tcW w:w="817" w:type="dxa"/>
            <w:vMerge/>
          </w:tcPr>
          <w:p w14:paraId="342BB8DB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0C5F74DD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ANY OTHER INSURANCE POLICIES IN PLACE WHICH MAY ALSO PROVIDE COVER FOR THIS LOSS – Please specify and attach copies of the relevant policy schedule/s</w:t>
            </w:r>
          </w:p>
          <w:p w14:paraId="45130AD1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692C72D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47EFB541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52096963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4E1CCE96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422E1F3E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7E7163B0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  <w:tr w:rsidR="00495B32" w:rsidRPr="00495B32" w14:paraId="022B7D86" w14:textId="77777777" w:rsidTr="00D979DC">
        <w:trPr>
          <w:trHeight w:val="905"/>
        </w:trPr>
        <w:tc>
          <w:tcPr>
            <w:tcW w:w="817" w:type="dxa"/>
            <w:vMerge/>
          </w:tcPr>
          <w:p w14:paraId="2A171954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3336E5A" w14:textId="77777777" w:rsidR="00495B32" w:rsidRPr="00495B32" w:rsidRDefault="00495B32" w:rsidP="00495B32">
            <w:pPr>
              <w:rPr>
                <w:lang w:val="en-GB"/>
              </w:rPr>
            </w:pPr>
            <w:r w:rsidRPr="00495B32">
              <w:rPr>
                <w:lang w:val="en-GB"/>
              </w:rPr>
              <w:t>ANY OTHER INFORMATION AND DOCUMENTS WHICH MAY BE OF RELEVANCE – Please specify</w:t>
            </w:r>
          </w:p>
          <w:p w14:paraId="771D4D6E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A3073E4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6FDAC047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360F4474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02C1D5E9" w14:textId="77777777" w:rsidR="00495B32" w:rsidRPr="00495B32" w:rsidRDefault="00495B32" w:rsidP="00495B32">
            <w:pPr>
              <w:rPr>
                <w:lang w:val="en-GB"/>
              </w:rPr>
            </w:pPr>
          </w:p>
          <w:p w14:paraId="6137EEDC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39D35600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89" w:type="dxa"/>
            <w:vAlign w:val="center"/>
          </w:tcPr>
          <w:p w14:paraId="7B9713F0" w14:textId="77777777" w:rsidR="00495B32" w:rsidRPr="00495B32" w:rsidRDefault="00495B32" w:rsidP="00495B32">
            <w:pPr>
              <w:rPr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6DE4EB80" w14:textId="77777777" w:rsidR="00495B32" w:rsidRPr="00495B32" w:rsidRDefault="00495B32" w:rsidP="00495B32">
            <w:pPr>
              <w:rPr>
                <w:lang w:val="en-GB"/>
              </w:rPr>
            </w:pPr>
          </w:p>
        </w:tc>
      </w:tr>
    </w:tbl>
    <w:p w14:paraId="6B6E4392" w14:textId="77777777" w:rsidR="00495B32" w:rsidRDefault="00495B32" w:rsidP="00495B32">
      <w:pPr>
        <w:rPr>
          <w:b/>
          <w:lang w:val="en-GB"/>
        </w:rPr>
      </w:pPr>
    </w:p>
    <w:p w14:paraId="60ECA2F5" w14:textId="77777777" w:rsidR="00495B32" w:rsidRDefault="00495B32" w:rsidP="00495B32">
      <w:pPr>
        <w:rPr>
          <w:b/>
          <w:lang w:val="en-GB"/>
        </w:rPr>
      </w:pPr>
    </w:p>
    <w:p w14:paraId="48FA7536" w14:textId="00232FC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I/We declare that the information provided above is both true and correct.</w:t>
      </w:r>
    </w:p>
    <w:p w14:paraId="4B6F7B72" w14:textId="77777777" w:rsidR="00495B32" w:rsidRPr="00495B32" w:rsidRDefault="00495B32" w:rsidP="00495B32">
      <w:pPr>
        <w:rPr>
          <w:lang w:val="en-ZA"/>
        </w:rPr>
      </w:pPr>
    </w:p>
    <w:p w14:paraId="0EDFB4A9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 xml:space="preserve">I/We hereby undertake to provide the outstanding information and/or documents indicated under the “NOT ATTACHED BUT AVAILABLE” column above, to SHA and/or its agents as soon as possible. </w:t>
      </w:r>
    </w:p>
    <w:p w14:paraId="37226E9E" w14:textId="77777777" w:rsidR="00495B32" w:rsidRPr="00495B32" w:rsidRDefault="00495B32" w:rsidP="00495B32">
      <w:pPr>
        <w:rPr>
          <w:lang w:val="en-ZA"/>
        </w:rPr>
      </w:pPr>
    </w:p>
    <w:p w14:paraId="3EFA7838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 xml:space="preserve">I/We also undertake to furnish any further information and/or documents and/or correspondences relating to this claim to SHA and/or its agents as and when it becomes available, and to keep SHA and/or its agents updated as to any further developments herein as far as possible. </w:t>
      </w:r>
    </w:p>
    <w:p w14:paraId="29E2C780" w14:textId="77777777" w:rsidR="00495B32" w:rsidRPr="00495B32" w:rsidRDefault="00495B32" w:rsidP="00495B32">
      <w:pPr>
        <w:rPr>
          <w:lang w:val="en-ZA"/>
        </w:rPr>
      </w:pPr>
    </w:p>
    <w:p w14:paraId="7C0C3417" w14:textId="77777777" w:rsidR="00495B32" w:rsidRPr="00495B32" w:rsidRDefault="00495B32" w:rsidP="00495B32">
      <w:pPr>
        <w:rPr>
          <w:lang w:val="en-ZA"/>
        </w:rPr>
      </w:pPr>
    </w:p>
    <w:p w14:paraId="7B375834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SIGNED ON BEHALF OF THE INSURED: ___________________________________________________</w:t>
      </w:r>
    </w:p>
    <w:p w14:paraId="153FBADB" w14:textId="77777777" w:rsidR="00495B32" w:rsidRPr="00495B32" w:rsidRDefault="00495B32" w:rsidP="00495B32">
      <w:pPr>
        <w:rPr>
          <w:lang w:val="en-ZA"/>
        </w:rPr>
      </w:pPr>
    </w:p>
    <w:p w14:paraId="48F00FB1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FULL NAMES (IN PRINT): ________________________________________________________________</w:t>
      </w:r>
    </w:p>
    <w:p w14:paraId="3C96D29E" w14:textId="77777777" w:rsidR="00495B32" w:rsidRPr="00495B32" w:rsidRDefault="00495B32" w:rsidP="00495B32">
      <w:pPr>
        <w:rPr>
          <w:lang w:val="en-ZA"/>
        </w:rPr>
      </w:pPr>
    </w:p>
    <w:p w14:paraId="011ABEA9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CAPACITY: ____________________________________________________________________________</w:t>
      </w:r>
    </w:p>
    <w:p w14:paraId="7A1102E7" w14:textId="77777777" w:rsidR="00495B32" w:rsidRPr="00495B32" w:rsidRDefault="00495B32" w:rsidP="00495B32">
      <w:pPr>
        <w:rPr>
          <w:lang w:val="en-ZA"/>
        </w:rPr>
      </w:pPr>
    </w:p>
    <w:p w14:paraId="79A949E2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DATE: ________________________________</w:t>
      </w:r>
    </w:p>
    <w:p w14:paraId="6E84531E" w14:textId="77777777" w:rsidR="00495B32" w:rsidRPr="00495B32" w:rsidRDefault="00495B32" w:rsidP="00495B32">
      <w:pPr>
        <w:rPr>
          <w:lang w:val="en-ZA"/>
        </w:rPr>
      </w:pPr>
    </w:p>
    <w:p w14:paraId="65759504" w14:textId="77777777" w:rsidR="00495B32" w:rsidRPr="00495B32" w:rsidRDefault="00495B32" w:rsidP="00495B32">
      <w:pPr>
        <w:rPr>
          <w:lang w:val="en-ZA"/>
        </w:rPr>
      </w:pPr>
    </w:p>
    <w:p w14:paraId="6AE2A2AD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SIGNED ON BEHALF OF THE BROKER: _______________________________________</w:t>
      </w:r>
    </w:p>
    <w:p w14:paraId="1387BA17" w14:textId="77777777" w:rsidR="00495B32" w:rsidRPr="00495B32" w:rsidRDefault="00495B32" w:rsidP="00495B32">
      <w:pPr>
        <w:rPr>
          <w:lang w:val="en-ZA"/>
        </w:rPr>
      </w:pPr>
    </w:p>
    <w:p w14:paraId="58FAC5EB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FULL NAMES (IN PRINT): _____________________________________________</w:t>
      </w:r>
    </w:p>
    <w:p w14:paraId="27879FBD" w14:textId="77777777" w:rsidR="00495B32" w:rsidRPr="00495B32" w:rsidRDefault="00495B32" w:rsidP="00495B32">
      <w:pPr>
        <w:rPr>
          <w:lang w:val="en-ZA"/>
        </w:rPr>
      </w:pPr>
    </w:p>
    <w:p w14:paraId="1907E78F" w14:textId="77777777" w:rsidR="00495B32" w:rsidRPr="00495B32" w:rsidRDefault="00495B32" w:rsidP="00495B32">
      <w:pPr>
        <w:rPr>
          <w:lang w:val="en-ZA"/>
        </w:rPr>
      </w:pPr>
      <w:r w:rsidRPr="00495B32">
        <w:rPr>
          <w:lang w:val="en-ZA"/>
        </w:rPr>
        <w:t>DATE: _________________________________</w:t>
      </w:r>
    </w:p>
    <w:p w14:paraId="5BDECEDE" w14:textId="2058FF98" w:rsidR="00010B61" w:rsidRPr="004A7116" w:rsidRDefault="00010B61" w:rsidP="00EF5A9F"/>
    <w:sectPr w:rsidR="00010B61" w:rsidRPr="004A7116" w:rsidSect="00F14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68" w:right="720" w:bottom="607" w:left="720" w:header="709" w:footer="2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B2B6" w14:textId="77777777" w:rsidR="00DA5199" w:rsidRDefault="00DA5199" w:rsidP="00EF5A9F">
      <w:r>
        <w:separator/>
      </w:r>
    </w:p>
  </w:endnote>
  <w:endnote w:type="continuationSeparator" w:id="0">
    <w:p w14:paraId="2DB5B1F2" w14:textId="77777777" w:rsidR="00DA5199" w:rsidRDefault="00DA5199" w:rsidP="00E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B9BD" w14:textId="77777777" w:rsidR="00495E59" w:rsidRDefault="0049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AC67" w14:textId="77777777" w:rsidR="00B81433" w:rsidRDefault="00B81433" w:rsidP="00B81433">
    <w:pPr>
      <w:pStyle w:val="Footer"/>
      <w:ind w:left="1440" w:firstLine="720"/>
    </w:pPr>
    <w:r>
      <w:rPr>
        <w:sz w:val="14"/>
        <w:szCs w:val="14"/>
      </w:rPr>
      <w:t xml:space="preserve">SHA Risk Specialists is a division of </w:t>
    </w:r>
    <w:bookmarkStart w:id="0" w:name="_GoBack"/>
    <w:r>
      <w:rPr>
        <w:sz w:val="14"/>
        <w:szCs w:val="14"/>
      </w:rPr>
      <w:t>Santam</w:t>
    </w:r>
    <w:bookmarkEnd w:id="0"/>
    <w:r>
      <w:rPr>
        <w:sz w:val="14"/>
        <w:szCs w:val="14"/>
      </w:rPr>
      <w:t>, an authorised financial services provider (FSP 3416)</w:t>
    </w:r>
  </w:p>
  <w:p w14:paraId="3C968029" w14:textId="77777777" w:rsidR="00C158EF" w:rsidRDefault="00C15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B31B" w14:textId="6BCDEDC6" w:rsidR="008501FB" w:rsidRDefault="00B81433" w:rsidP="00DD13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27C595" wp14:editId="4ED3BA52">
              <wp:simplePos x="0" y="0"/>
              <wp:positionH relativeFrom="column">
                <wp:posOffset>-92710</wp:posOffset>
              </wp:positionH>
              <wp:positionV relativeFrom="page">
                <wp:posOffset>9344660</wp:posOffset>
              </wp:positionV>
              <wp:extent cx="6883400" cy="12268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0" cy="1226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8A3465" w14:textId="77777777" w:rsidR="00B81433" w:rsidRPr="00DD13D9" w:rsidRDefault="00B81433" w:rsidP="00B81433">
                          <w:pPr>
                            <w:pStyle w:val="Footer"/>
                          </w:pPr>
                          <w:r>
                            <w:t>SHA Risk Specialists, a division of Santam Limited</w:t>
                          </w:r>
                        </w:p>
                        <w:p w14:paraId="6B08FC07" w14:textId="77777777" w:rsidR="00B81433" w:rsidRPr="00DD13D9" w:rsidRDefault="00B81433" w:rsidP="00B81433">
                          <w:pPr>
                            <w:pStyle w:val="Footer"/>
                          </w:pPr>
                          <w:r w:rsidRPr="00DD13D9">
                            <w:rPr>
                              <w:color w:val="FFD800" w:themeColor="accent2"/>
                            </w:rPr>
                            <w:t xml:space="preserve">T   </w:t>
                          </w:r>
                          <w:r w:rsidRPr="00DD13D9">
                            <w:t>+27 11 731 3600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  W </w:t>
                          </w:r>
                          <w:r w:rsidRPr="00DD13D9">
                            <w:t xml:space="preserve">  www.sha.co.za</w:t>
                          </w:r>
                        </w:p>
                        <w:p w14:paraId="52B9839D" w14:textId="77777777" w:rsidR="00B81433" w:rsidRPr="00DD13D9" w:rsidRDefault="00B81433" w:rsidP="00B81433">
                          <w:pPr>
                            <w:pStyle w:val="Footer"/>
                          </w:pPr>
                          <w:r w:rsidRPr="00DD13D9">
                            <w:t xml:space="preserve">The Pavilion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Wanderers Office Park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52 Corlett Drive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Illovo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2196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P O Box 55347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 l  </w:t>
                          </w:r>
                          <w:r w:rsidRPr="00DD13D9">
                            <w:t xml:space="preserve">Northlands  </w:t>
                          </w:r>
                          <w:r w:rsidRPr="00DD13D9">
                            <w:rPr>
                              <w:color w:val="FFD800" w:themeColor="accent2"/>
                            </w:rPr>
                            <w:t xml:space="preserve">l  </w:t>
                          </w:r>
                          <w:r w:rsidRPr="00DD13D9">
                            <w:t>2116</w:t>
                          </w:r>
                        </w:p>
                        <w:p w14:paraId="31FB0D9B" w14:textId="77777777" w:rsidR="00B81433" w:rsidRDefault="00B81433" w:rsidP="00B81433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</w:pPr>
                        </w:p>
                        <w:p w14:paraId="0745B88C" w14:textId="77777777" w:rsidR="00B81433" w:rsidRPr="00E24520" w:rsidRDefault="00B81433" w:rsidP="00B81433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R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 xml:space="preserve">eg 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N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 xml:space="preserve">o 1918/001680/06 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S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 xml:space="preserve">antam 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Ltd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S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antam is an authorised financial services provider (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L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 xml:space="preserve">icence </w:t>
                          </w:r>
                          <w:r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N</w:t>
                          </w:r>
                          <w:r w:rsidRPr="00C671B3">
                            <w:rPr>
                              <w:rFonts w:asciiTheme="minorHAnsi" w:hAnsiTheme="minorHAnsi" w:cstheme="minorHAnsi"/>
                              <w:color w:val="A5A5A5" w:themeColor="accent3"/>
                              <w:sz w:val="14"/>
                              <w:szCs w:val="14"/>
                            </w:rPr>
                            <w:t>umber 3416).</w:t>
                          </w:r>
                        </w:p>
                        <w:p w14:paraId="18C5800B" w14:textId="77777777" w:rsidR="00B81433" w:rsidRPr="003D50E5" w:rsidRDefault="00B81433" w:rsidP="00B81433">
                          <w:pPr>
                            <w:pStyle w:val="FooterDisclaim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627C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3pt;margin-top:735.8pt;width:542pt;height:9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" filled="f" stroked="f" strokeweight=".5pt">
              <v:textbox>
                <w:txbxContent>
                  <w:p w14:paraId="628A3465" w14:textId="77777777" w:rsidR="00B81433" w:rsidRPr="00DD13D9" w:rsidRDefault="00B81433" w:rsidP="00B81433">
                    <w:pPr>
                      <w:pStyle w:val="Footer"/>
                    </w:pPr>
                    <w:r>
                      <w:t>SHA Risk Specialists, a division of Santam Limited</w:t>
                    </w:r>
                  </w:p>
                  <w:p w14:paraId="6B08FC07" w14:textId="77777777" w:rsidR="00B81433" w:rsidRPr="00DD13D9" w:rsidRDefault="00B81433" w:rsidP="00B81433">
                    <w:pPr>
                      <w:pStyle w:val="Footer"/>
                    </w:pPr>
                    <w:r w:rsidRPr="00DD13D9">
                      <w:rPr>
                        <w:color w:val="FFD800" w:themeColor="accent2"/>
                      </w:rPr>
                      <w:t xml:space="preserve">T   </w:t>
                    </w:r>
                    <w:r w:rsidRPr="00DD13D9">
                      <w:t>+27 11 731 3600</w:t>
                    </w:r>
                    <w:r w:rsidRPr="00DD13D9">
                      <w:rPr>
                        <w:color w:val="FFD800" w:themeColor="accent2"/>
                      </w:rPr>
                      <w:t xml:space="preserve">   W </w:t>
                    </w:r>
                    <w:r w:rsidRPr="00DD13D9">
                      <w:t xml:space="preserve">  www.sha.co.za</w:t>
                    </w:r>
                  </w:p>
                  <w:p w14:paraId="52B9839D" w14:textId="77777777" w:rsidR="00B81433" w:rsidRPr="00DD13D9" w:rsidRDefault="00B81433" w:rsidP="00B81433">
                    <w:pPr>
                      <w:pStyle w:val="Footer"/>
                    </w:pPr>
                    <w:r w:rsidRPr="00DD13D9">
                      <w:t xml:space="preserve">The </w:t>
                    </w:r>
                    <w:proofErr w:type="gramStart"/>
                    <w:r w:rsidRPr="00DD13D9">
                      <w:t xml:space="preserve">Pavilion </w:t>
                    </w:r>
                    <w:r w:rsidRPr="00DD13D9">
                      <w:rPr>
                        <w:color w:val="FFD800" w:themeColor="accent2"/>
                      </w:rPr>
                      <w:t xml:space="preserve"> l</w:t>
                    </w:r>
                    <w:proofErr w:type="gramEnd"/>
                    <w:r w:rsidRPr="00DD13D9">
                      <w:rPr>
                        <w:color w:val="FFD800" w:themeColor="accent2"/>
                      </w:rPr>
                      <w:t xml:space="preserve">  </w:t>
                    </w:r>
                    <w:r w:rsidRPr="00DD13D9">
                      <w:t xml:space="preserve">Wanderers Office Park </w:t>
                    </w:r>
                    <w:r w:rsidRPr="00DD13D9">
                      <w:rPr>
                        <w:color w:val="FFD800" w:themeColor="accent2"/>
                      </w:rPr>
                      <w:t xml:space="preserve"> l  </w:t>
                    </w:r>
                    <w:r w:rsidRPr="00DD13D9">
                      <w:t xml:space="preserve">52 Corlett Drive </w:t>
                    </w:r>
                    <w:r w:rsidRPr="00DD13D9">
                      <w:rPr>
                        <w:color w:val="FFD800" w:themeColor="accent2"/>
                      </w:rPr>
                      <w:t xml:space="preserve"> l  </w:t>
                    </w:r>
                    <w:r w:rsidRPr="00DD13D9">
                      <w:t xml:space="preserve">Illovo </w:t>
                    </w:r>
                    <w:r w:rsidRPr="00DD13D9">
                      <w:rPr>
                        <w:color w:val="FFD800" w:themeColor="accent2"/>
                      </w:rPr>
                      <w:t xml:space="preserve"> l  </w:t>
                    </w:r>
                    <w:r w:rsidRPr="00DD13D9">
                      <w:t xml:space="preserve">2196 </w:t>
                    </w:r>
                    <w:r w:rsidRPr="00DD13D9">
                      <w:rPr>
                        <w:color w:val="FFD800" w:themeColor="accent2"/>
                      </w:rPr>
                      <w:t xml:space="preserve"> l  </w:t>
                    </w:r>
                    <w:r w:rsidRPr="00DD13D9">
                      <w:t xml:space="preserve">P O Box 55347 </w:t>
                    </w:r>
                    <w:r w:rsidRPr="00DD13D9">
                      <w:rPr>
                        <w:color w:val="FFD800" w:themeColor="accent2"/>
                      </w:rPr>
                      <w:t xml:space="preserve"> l  </w:t>
                    </w:r>
                    <w:r w:rsidRPr="00DD13D9">
                      <w:t xml:space="preserve">Northlands  </w:t>
                    </w:r>
                    <w:r w:rsidRPr="00DD13D9">
                      <w:rPr>
                        <w:color w:val="FFD800" w:themeColor="accent2"/>
                      </w:rPr>
                      <w:t xml:space="preserve">l  </w:t>
                    </w:r>
                    <w:r w:rsidRPr="00DD13D9">
                      <w:t>2116</w:t>
                    </w:r>
                  </w:p>
                  <w:p w14:paraId="31FB0D9B" w14:textId="77777777" w:rsidR="00B81433" w:rsidRDefault="00B81433" w:rsidP="00B81433">
                    <w:pPr>
                      <w:pStyle w:val="BasicParagraph"/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</w:pPr>
                  </w:p>
                  <w:p w14:paraId="0745B88C" w14:textId="77777777" w:rsidR="00B81433" w:rsidRPr="00E24520" w:rsidRDefault="00B81433" w:rsidP="00B81433">
                    <w:pPr>
                      <w:pStyle w:val="BasicParagraph"/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R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 xml:space="preserve">eg 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N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 xml:space="preserve">o 1918/001680/06 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S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 xml:space="preserve">antam 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Ltd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S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antam is an authorised financial services provider (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L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 xml:space="preserve">icence </w:t>
                    </w:r>
                    <w:r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N</w:t>
                    </w:r>
                    <w:r w:rsidRPr="00C671B3">
                      <w:rPr>
                        <w:rFonts w:asciiTheme="minorHAnsi" w:hAnsiTheme="minorHAnsi" w:cstheme="minorHAnsi"/>
                        <w:color w:val="A5A5A5" w:themeColor="accent3"/>
                        <w:sz w:val="14"/>
                        <w:szCs w:val="14"/>
                      </w:rPr>
                      <w:t>umber 3416).</w:t>
                    </w:r>
                  </w:p>
                  <w:p w14:paraId="18C5800B" w14:textId="77777777" w:rsidR="00B81433" w:rsidRPr="003D50E5" w:rsidRDefault="00B81433" w:rsidP="00B81433">
                    <w:pPr>
                      <w:pStyle w:val="FooterDisclaimer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13AE" w14:textId="77777777" w:rsidR="00DA5199" w:rsidRDefault="00DA5199" w:rsidP="00EF5A9F">
      <w:r>
        <w:separator/>
      </w:r>
    </w:p>
  </w:footnote>
  <w:footnote w:type="continuationSeparator" w:id="0">
    <w:p w14:paraId="65AC947E" w14:textId="77777777" w:rsidR="00DA5199" w:rsidRDefault="00DA5199" w:rsidP="00EF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B590" w14:textId="77777777" w:rsidR="00495E59" w:rsidRDefault="0049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FF43" w14:textId="744F70DA" w:rsidR="004A70B8" w:rsidRDefault="00B81433" w:rsidP="00EF5A9F">
    <w:pPr>
      <w:pStyle w:val="Header"/>
    </w:pPr>
    <w:r w:rsidRPr="008120CC">
      <w:rPr>
        <w:noProof/>
      </w:rPr>
      <w:drawing>
        <wp:anchor distT="0" distB="0" distL="114300" distR="114300" simplePos="0" relativeHeight="251677696" behindDoc="0" locked="0" layoutInCell="1" allowOverlap="1" wp14:anchorId="26A9460C" wp14:editId="7BC4DE31">
          <wp:simplePos x="0" y="0"/>
          <wp:positionH relativeFrom="column">
            <wp:posOffset>5080000</wp:posOffset>
          </wp:positionH>
          <wp:positionV relativeFrom="paragraph">
            <wp:posOffset>-305435</wp:posOffset>
          </wp:positionV>
          <wp:extent cx="1891537" cy="610174"/>
          <wp:effectExtent l="0" t="0" r="0" b="0"/>
          <wp:wrapNone/>
          <wp:docPr id="1" name="Picture 1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B61" w:rsidRPr="00010B61">
      <w:rPr>
        <w:noProof/>
      </w:rPr>
      <w:drawing>
        <wp:anchor distT="0" distB="0" distL="114300" distR="114300" simplePos="0" relativeHeight="251670528" behindDoc="1" locked="0" layoutInCell="1" allowOverlap="1" wp14:anchorId="04C51FE5" wp14:editId="3EB657B4">
          <wp:simplePos x="0" y="0"/>
          <wp:positionH relativeFrom="column">
            <wp:posOffset>1742</wp:posOffset>
          </wp:positionH>
          <wp:positionV relativeFrom="page">
            <wp:posOffset>229870</wp:posOffset>
          </wp:positionV>
          <wp:extent cx="2439035" cy="432435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B813" w14:textId="466E6146" w:rsidR="008501FB" w:rsidRDefault="00B81433" w:rsidP="00EF5A9F">
    <w:pPr>
      <w:pStyle w:val="Header"/>
    </w:pPr>
    <w:r w:rsidRPr="008120CC">
      <w:rPr>
        <w:noProof/>
      </w:rPr>
      <w:drawing>
        <wp:anchor distT="0" distB="0" distL="114300" distR="114300" simplePos="0" relativeHeight="251673600" behindDoc="0" locked="0" layoutInCell="1" allowOverlap="1" wp14:anchorId="1396989E" wp14:editId="54AF2032">
          <wp:simplePos x="0" y="0"/>
          <wp:positionH relativeFrom="column">
            <wp:posOffset>5029200</wp:posOffset>
          </wp:positionH>
          <wp:positionV relativeFrom="paragraph">
            <wp:posOffset>-299085</wp:posOffset>
          </wp:positionV>
          <wp:extent cx="1891537" cy="610174"/>
          <wp:effectExtent l="0" t="0" r="0" b="0"/>
          <wp:wrapNone/>
          <wp:docPr id="4" name="Picture 4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13F">
      <w:rPr>
        <w:noProof/>
      </w:rPr>
      <w:drawing>
        <wp:anchor distT="0" distB="0" distL="114300" distR="114300" simplePos="0" relativeHeight="251667456" behindDoc="1" locked="0" layoutInCell="1" allowOverlap="1" wp14:anchorId="492468E6" wp14:editId="2C2C9C21">
          <wp:simplePos x="0" y="0"/>
          <wp:positionH relativeFrom="column">
            <wp:posOffset>13335</wp:posOffset>
          </wp:positionH>
          <wp:positionV relativeFrom="page">
            <wp:posOffset>224790</wp:posOffset>
          </wp:positionV>
          <wp:extent cx="2439035" cy="432435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A82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E9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4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A3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FEB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800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886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41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2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E68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989"/>
    <w:multiLevelType w:val="hybridMultilevel"/>
    <w:tmpl w:val="607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789E"/>
    <w:multiLevelType w:val="hybridMultilevel"/>
    <w:tmpl w:val="A70E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794B"/>
    <w:multiLevelType w:val="hybridMultilevel"/>
    <w:tmpl w:val="ED9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6A01"/>
    <w:multiLevelType w:val="hybridMultilevel"/>
    <w:tmpl w:val="09B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C118F"/>
    <w:multiLevelType w:val="hybridMultilevel"/>
    <w:tmpl w:val="88A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561C"/>
    <w:multiLevelType w:val="hybridMultilevel"/>
    <w:tmpl w:val="1C7619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720"/>
  <w:defaultTableStyle w:val="GridTable4-Accent1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8"/>
    <w:rsid w:val="00010B61"/>
    <w:rsid w:val="00047ED1"/>
    <w:rsid w:val="0009033F"/>
    <w:rsid w:val="000D49DA"/>
    <w:rsid w:val="000E2FC8"/>
    <w:rsid w:val="0020514C"/>
    <w:rsid w:val="0040184F"/>
    <w:rsid w:val="0040221B"/>
    <w:rsid w:val="00422225"/>
    <w:rsid w:val="004615CD"/>
    <w:rsid w:val="00495B32"/>
    <w:rsid w:val="00495E59"/>
    <w:rsid w:val="004A70B8"/>
    <w:rsid w:val="004A7116"/>
    <w:rsid w:val="004F50E3"/>
    <w:rsid w:val="00544591"/>
    <w:rsid w:val="0056413F"/>
    <w:rsid w:val="00577056"/>
    <w:rsid w:val="005B3CA2"/>
    <w:rsid w:val="005C2030"/>
    <w:rsid w:val="005C20DD"/>
    <w:rsid w:val="0060024A"/>
    <w:rsid w:val="0063316B"/>
    <w:rsid w:val="0063389B"/>
    <w:rsid w:val="0067270B"/>
    <w:rsid w:val="00696AEB"/>
    <w:rsid w:val="006B54B2"/>
    <w:rsid w:val="00712101"/>
    <w:rsid w:val="007B7BC9"/>
    <w:rsid w:val="007D2B0E"/>
    <w:rsid w:val="008338EC"/>
    <w:rsid w:val="008501FB"/>
    <w:rsid w:val="00901A28"/>
    <w:rsid w:val="00B81433"/>
    <w:rsid w:val="00BD39F7"/>
    <w:rsid w:val="00BE2176"/>
    <w:rsid w:val="00C158EF"/>
    <w:rsid w:val="00C165BC"/>
    <w:rsid w:val="00C324ED"/>
    <w:rsid w:val="00C328B8"/>
    <w:rsid w:val="00C33932"/>
    <w:rsid w:val="00CA4DDB"/>
    <w:rsid w:val="00CF1F34"/>
    <w:rsid w:val="00DA5199"/>
    <w:rsid w:val="00DD13D9"/>
    <w:rsid w:val="00DD47A9"/>
    <w:rsid w:val="00DF580A"/>
    <w:rsid w:val="00E24520"/>
    <w:rsid w:val="00E463C7"/>
    <w:rsid w:val="00E47D26"/>
    <w:rsid w:val="00E65B39"/>
    <w:rsid w:val="00E91F57"/>
    <w:rsid w:val="00EB0FE7"/>
    <w:rsid w:val="00EC4386"/>
    <w:rsid w:val="00EF5A9F"/>
    <w:rsid w:val="00F14A82"/>
    <w:rsid w:val="00F34F77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DCF46"/>
  <w15:chartTrackingRefBased/>
  <w15:docId w15:val="{DD139013-E23F-BC4D-A0C0-AC4B7D3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EF5A9F"/>
    <w:rPr>
      <w:sz w:val="21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locked/>
    <w:rsid w:val="004A7116"/>
    <w:pPr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A7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9263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B8"/>
  </w:style>
  <w:style w:type="paragraph" w:styleId="Footer">
    <w:name w:val="footer"/>
    <w:basedOn w:val="BasicParagraph"/>
    <w:link w:val="FooterChar"/>
    <w:uiPriority w:val="99"/>
    <w:unhideWhenUsed/>
    <w:rsid w:val="00DD13D9"/>
    <w:pPr>
      <w:spacing w:line="312" w:lineRule="auto"/>
    </w:pPr>
    <w:rPr>
      <w:rFonts w:asciiTheme="minorHAnsi" w:hAnsiTheme="minorHAnsi" w:cstheme="minorHAnsi"/>
      <w:color w:val="A5A5A5" w:themeColor="accent3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DD13D9"/>
    <w:rPr>
      <w:rFonts w:cstheme="minorHAnsi"/>
      <w:color w:val="A5A5A5" w:themeColor="accent3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8"/>
    <w:rPr>
      <w:rFonts w:ascii="Times New Roman" w:hAnsi="Times New Roman" w:cs="Times New Roman"/>
      <w:sz w:val="18"/>
      <w:szCs w:val="18"/>
    </w:rPr>
  </w:style>
  <w:style w:type="paragraph" w:customStyle="1" w:styleId="SubHeading">
    <w:name w:val="Sub Heading"/>
    <w:basedOn w:val="Normal"/>
    <w:qFormat/>
    <w:locked/>
    <w:rsid w:val="00EC4386"/>
    <w:pPr>
      <w:spacing w:after="120" w:line="240" w:lineRule="exact"/>
    </w:pPr>
    <w:rPr>
      <w:b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A7116"/>
    <w:rPr>
      <w:b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locked/>
    <w:rsid w:val="00EC43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7116"/>
    <w:rPr>
      <w:rFonts w:asciiTheme="majorHAnsi" w:eastAsiaTheme="majorEastAsia" w:hAnsiTheme="majorHAnsi" w:cstheme="majorBidi"/>
      <w:color w:val="19263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locked/>
    <w:rsid w:val="004A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locked/>
    <w:rsid w:val="00DD47A9"/>
    <w:pPr>
      <w:jc w:val="center"/>
    </w:pPr>
    <w:tblPr>
      <w:tblStyleRowBandSize w:val="1"/>
      <w:tblStyleColBandSize w:val="1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cPr>
      <w:vAlign w:val="center"/>
    </w:tcPr>
    <w:tblStylePr w:type="firstRow">
      <w:rPr>
        <w:rFonts w:asciiTheme="majorHAnsi" w:hAnsiTheme="majorHAnsi"/>
        <w:b/>
        <w:bCs/>
        <w:color w:val="FFFFFF" w:themeColor="background2"/>
      </w:rPr>
      <w:tblPr/>
      <w:tcPr>
        <w:shd w:val="clear" w:color="auto" w:fill="223451" w:themeFill="accent1"/>
      </w:tcPr>
    </w:tblStylePr>
    <w:tblStylePr w:type="lastRow">
      <w:rPr>
        <w:b/>
        <w:bCs/>
      </w:rPr>
      <w:tblPr/>
      <w:tcPr>
        <w:tcBorders>
          <w:top w:val="double" w:sz="4" w:space="0" w:color="223451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3E7" w:themeFill="accent1" w:themeFillTint="33"/>
      </w:tcPr>
    </w:tblStylePr>
    <w:tblStylePr w:type="band1Horz">
      <w:tblPr/>
      <w:tcPr>
        <w:shd w:val="clear" w:color="auto" w:fill="F2F2F2" w:themeFill="text2" w:themeFillShade="F2"/>
      </w:tcPr>
    </w:tblStylePr>
    <w:tblStylePr w:type="band2Horz">
      <w:tblPr/>
      <w:tcPr>
        <w:shd w:val="clear" w:color="auto" w:fill="F2F2F2" w:themeFill="text2" w:themeFillShade="F2"/>
      </w:tcPr>
    </w:tblStylePr>
  </w:style>
  <w:style w:type="paragraph" w:customStyle="1" w:styleId="BasicParagraph">
    <w:name w:val="[Basic Paragraph]"/>
    <w:basedOn w:val="Normal"/>
    <w:uiPriority w:val="99"/>
    <w:locked/>
    <w:rsid w:val="00E2452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FooterDisclaimer">
    <w:name w:val="Footer Disclaimer"/>
    <w:basedOn w:val="BasicParagraph"/>
    <w:qFormat/>
    <w:rsid w:val="00CF1F34"/>
    <w:rPr>
      <w:rFonts w:asciiTheme="minorHAnsi" w:hAnsiTheme="minorHAnsi" w:cs="Arial (Body)"/>
      <w:color w:val="A5A5A5" w:themeColor="accent3"/>
      <w:sz w:val="14"/>
      <w:szCs w:val="14"/>
    </w:rPr>
  </w:style>
  <w:style w:type="paragraph" w:customStyle="1" w:styleId="NormalRight">
    <w:name w:val="Normal Right"/>
    <w:qFormat/>
    <w:rsid w:val="00696AEB"/>
    <w:pPr>
      <w:jc w:val="right"/>
    </w:pPr>
    <w:rPr>
      <w:sz w:val="21"/>
      <w:lang w:val="en-US"/>
    </w:rPr>
  </w:style>
  <w:style w:type="paragraph" w:customStyle="1" w:styleId="NormalCenter">
    <w:name w:val="Normal Center"/>
    <w:qFormat/>
    <w:rsid w:val="00696AEB"/>
    <w:pPr>
      <w:jc w:val="center"/>
    </w:pPr>
    <w:rPr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A Theme">
      <a:dk1>
        <a:srgbClr val="000000"/>
      </a:dk1>
      <a:lt1>
        <a:srgbClr val="313131"/>
      </a:lt1>
      <a:dk2>
        <a:srgbClr val="FFFFFF"/>
      </a:dk2>
      <a:lt2>
        <a:srgbClr val="FFFFFF"/>
      </a:lt2>
      <a:accent1>
        <a:srgbClr val="223451"/>
      </a:accent1>
      <a:accent2>
        <a:srgbClr val="FFD800"/>
      </a:accent2>
      <a:accent3>
        <a:srgbClr val="A5A5A5"/>
      </a:accent3>
      <a:accent4>
        <a:srgbClr val="213550"/>
      </a:accent4>
      <a:accent5>
        <a:srgbClr val="FFD700"/>
      </a:accent5>
      <a:accent6>
        <a:srgbClr val="A4A4A4"/>
      </a:accent6>
      <a:hlink>
        <a:srgbClr val="213550"/>
      </a:hlink>
      <a:folHlink>
        <a:srgbClr val="A4A4A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81B97-630A-470A-B99E-C701B8C9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Dale</dc:creator>
  <cp:keywords/>
  <dc:description/>
  <cp:lastModifiedBy>Shandre Joseph (SHA)</cp:lastModifiedBy>
  <cp:revision>2</cp:revision>
  <dcterms:created xsi:type="dcterms:W3CDTF">2020-12-21T15:17:00Z</dcterms:created>
  <dcterms:modified xsi:type="dcterms:W3CDTF">2020-12-21T15:17:00Z</dcterms:modified>
</cp:coreProperties>
</file>